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D437B" w:rsidRPr="00ED437B" w:rsidTr="00ED43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437B" w:rsidRPr="00ED437B" w:rsidRDefault="00ED437B">
            <w:pPr>
              <w:pStyle w:val="ConsPlusNormal"/>
              <w:outlineLvl w:val="0"/>
            </w:pPr>
            <w:r w:rsidRPr="00ED437B">
              <w:t>19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D437B" w:rsidRPr="00ED437B" w:rsidRDefault="00ED437B">
            <w:pPr>
              <w:pStyle w:val="ConsPlusNormal"/>
              <w:jc w:val="right"/>
              <w:outlineLvl w:val="0"/>
            </w:pPr>
            <w:r w:rsidRPr="00ED437B">
              <w:t>N 90-з</w:t>
            </w:r>
          </w:p>
        </w:tc>
      </w:tr>
    </w:tbl>
    <w:p w:rsidR="00ED437B" w:rsidRPr="00ED437B" w:rsidRDefault="00ED43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Title"/>
        <w:jc w:val="center"/>
      </w:pPr>
      <w:r w:rsidRPr="00ED437B">
        <w:t>РОССИЙСКАЯ ФЕДЕРАЦИЯ</w:t>
      </w:r>
    </w:p>
    <w:p w:rsidR="00ED437B" w:rsidRPr="00ED437B" w:rsidRDefault="00ED437B">
      <w:pPr>
        <w:pStyle w:val="ConsPlusTitle"/>
        <w:jc w:val="center"/>
      </w:pPr>
      <w:r w:rsidRPr="00ED437B">
        <w:t>СМОЛЕНСКАЯ ОБЛАСТЬ</w:t>
      </w:r>
    </w:p>
    <w:p w:rsidR="00ED437B" w:rsidRPr="00ED437B" w:rsidRDefault="00ED437B">
      <w:pPr>
        <w:pStyle w:val="ConsPlusTitle"/>
        <w:jc w:val="center"/>
      </w:pPr>
    </w:p>
    <w:p w:rsidR="00ED437B" w:rsidRPr="00ED437B" w:rsidRDefault="00ED437B">
      <w:pPr>
        <w:pStyle w:val="ConsPlusTitle"/>
        <w:jc w:val="center"/>
      </w:pPr>
      <w:r w:rsidRPr="00ED437B">
        <w:t>ОБЛАСТНОЙ ЗАКОН</w:t>
      </w:r>
    </w:p>
    <w:p w:rsidR="00ED437B" w:rsidRPr="00ED437B" w:rsidRDefault="00ED437B">
      <w:pPr>
        <w:pStyle w:val="ConsPlusTitle"/>
        <w:jc w:val="center"/>
      </w:pPr>
    </w:p>
    <w:p w:rsidR="00ED437B" w:rsidRPr="00ED437B" w:rsidRDefault="00ED437B">
      <w:pPr>
        <w:pStyle w:val="ConsPlusTitle"/>
        <w:jc w:val="center"/>
      </w:pPr>
      <w:r w:rsidRPr="00ED437B">
        <w:t>О ВВЕДЕНИИ В ДЕЙСТВИЕ ПАТЕНТНОЙ СИСТЕМЫ НАЛОГООБЛОЖЕНИЯ</w:t>
      </w:r>
    </w:p>
    <w:p w:rsidR="00ED437B" w:rsidRPr="00ED437B" w:rsidRDefault="00ED437B">
      <w:pPr>
        <w:pStyle w:val="ConsPlusTitle"/>
        <w:jc w:val="center"/>
      </w:pPr>
      <w:r w:rsidRPr="00ED437B">
        <w:t xml:space="preserve">И </w:t>
      </w:r>
      <w:proofErr w:type="gramStart"/>
      <w:r w:rsidRPr="00ED437B">
        <w:t>ПРИМЕНЕНИИ</w:t>
      </w:r>
      <w:proofErr w:type="gramEnd"/>
      <w:r w:rsidRPr="00ED437B">
        <w:t xml:space="preserve"> ЕЕ ИНДИВИДУАЛЬНЫМИ ПРЕДПРИНИМАТЕЛЯМИ</w:t>
      </w:r>
    </w:p>
    <w:p w:rsidR="00ED437B" w:rsidRPr="00ED437B" w:rsidRDefault="00ED437B">
      <w:pPr>
        <w:pStyle w:val="ConsPlusTitle"/>
        <w:jc w:val="center"/>
      </w:pPr>
      <w:r w:rsidRPr="00ED437B">
        <w:t>НА ТЕРРИТОРИИ СМОЛЕНСКОЙ ОБЛАСТИ</w:t>
      </w:r>
    </w:p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Normal"/>
        <w:jc w:val="right"/>
      </w:pPr>
      <w:proofErr w:type="gramStart"/>
      <w:r w:rsidRPr="00ED437B">
        <w:t>Принят</w:t>
      </w:r>
      <w:proofErr w:type="gramEnd"/>
      <w:r w:rsidRPr="00ED437B">
        <w:t xml:space="preserve"> Смоленской областной Думой</w:t>
      </w:r>
    </w:p>
    <w:p w:rsidR="00ED437B" w:rsidRPr="00ED437B" w:rsidRDefault="00ED437B">
      <w:pPr>
        <w:pStyle w:val="ConsPlusNormal"/>
        <w:jc w:val="right"/>
      </w:pPr>
      <w:r w:rsidRPr="00ED437B">
        <w:t>16 ноября 2012 года</w:t>
      </w:r>
    </w:p>
    <w:p w:rsidR="00ED437B" w:rsidRPr="00ED437B" w:rsidRDefault="00ED43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437B" w:rsidRPr="00ED43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Список изменяющих документов</w:t>
            </w:r>
          </w:p>
          <w:p w:rsidR="00ED437B" w:rsidRPr="00ED437B" w:rsidRDefault="00ED437B">
            <w:pPr>
              <w:pStyle w:val="ConsPlusNormal"/>
              <w:jc w:val="center"/>
            </w:pPr>
            <w:proofErr w:type="gramStart"/>
            <w:r w:rsidRPr="00ED437B">
              <w:t>(в ред. законов Смоленской области</w:t>
            </w:r>
            <w:proofErr w:type="gramEnd"/>
          </w:p>
          <w:p w:rsidR="00ED437B" w:rsidRPr="00ED437B" w:rsidRDefault="00ED437B">
            <w:pPr>
              <w:pStyle w:val="ConsPlusNormal"/>
              <w:jc w:val="center"/>
            </w:pPr>
            <w:r w:rsidRPr="00ED437B">
              <w:t xml:space="preserve">от 20.11.2013 </w:t>
            </w:r>
            <w:hyperlink r:id="rId5" w:history="1">
              <w:r w:rsidRPr="00ED437B">
                <w:t>N 133-з</w:t>
              </w:r>
            </w:hyperlink>
            <w:r w:rsidRPr="00ED437B">
              <w:t xml:space="preserve">, от 30.09.2015 </w:t>
            </w:r>
            <w:hyperlink r:id="rId6" w:history="1">
              <w:r w:rsidRPr="00ED437B">
                <w:t>N 112-з</w:t>
              </w:r>
            </w:hyperlink>
            <w:r w:rsidRPr="00ED437B">
              <w:t xml:space="preserve">, от 30.11.2016 </w:t>
            </w:r>
            <w:hyperlink r:id="rId7" w:history="1">
              <w:r w:rsidRPr="00ED437B">
                <w:t>N 124-з</w:t>
              </w:r>
            </w:hyperlink>
            <w:r w:rsidRPr="00ED437B">
              <w:t>,</w:t>
            </w:r>
          </w:p>
          <w:p w:rsidR="00ED437B" w:rsidRPr="00ED437B" w:rsidRDefault="00ED437B">
            <w:pPr>
              <w:pStyle w:val="ConsPlusNormal"/>
              <w:jc w:val="center"/>
            </w:pPr>
            <w:r w:rsidRPr="00ED437B">
              <w:t xml:space="preserve">от 15.11.2017 </w:t>
            </w:r>
            <w:hyperlink r:id="rId8" w:history="1">
              <w:r w:rsidRPr="00ED437B">
                <w:t>N 135-з</w:t>
              </w:r>
            </w:hyperlink>
            <w:r w:rsidRPr="00ED437B">
              <w:t xml:space="preserve">, от 27.09.2018 </w:t>
            </w:r>
            <w:hyperlink r:id="rId9" w:history="1">
              <w:r w:rsidRPr="00ED437B">
                <w:t>N 95-з</w:t>
              </w:r>
            </w:hyperlink>
            <w:r w:rsidRPr="00ED437B">
              <w:t xml:space="preserve">, от 14.11.2019 </w:t>
            </w:r>
            <w:hyperlink r:id="rId10" w:history="1">
              <w:r w:rsidRPr="00ED437B">
                <w:t>N 128-з</w:t>
              </w:r>
            </w:hyperlink>
            <w:r w:rsidRPr="00ED437B">
              <w:t>,</w:t>
            </w:r>
          </w:p>
          <w:p w:rsidR="00ED437B" w:rsidRPr="00ED437B" w:rsidRDefault="00ED437B">
            <w:pPr>
              <w:pStyle w:val="ConsPlusNormal"/>
              <w:jc w:val="center"/>
            </w:pPr>
            <w:r w:rsidRPr="00ED437B">
              <w:t xml:space="preserve">от 30.04.2020 </w:t>
            </w:r>
            <w:hyperlink r:id="rId11" w:history="1">
              <w:r w:rsidRPr="00ED437B">
                <w:t>N 33-з</w:t>
              </w:r>
            </w:hyperlink>
            <w:r w:rsidRPr="00ED437B">
              <w:t>)</w:t>
            </w:r>
          </w:p>
        </w:tc>
      </w:tr>
    </w:tbl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Title"/>
        <w:ind w:firstLine="540"/>
        <w:jc w:val="both"/>
        <w:outlineLvl w:val="1"/>
      </w:pPr>
      <w:r w:rsidRPr="00ED437B">
        <w:t>Статья 1</w:t>
      </w:r>
    </w:p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Normal"/>
        <w:ind w:firstLine="540"/>
        <w:jc w:val="both"/>
      </w:pPr>
      <w:r w:rsidRPr="00ED437B">
        <w:t xml:space="preserve">1. В соответствии с Налоговым </w:t>
      </w:r>
      <w:hyperlink r:id="rId12" w:history="1">
        <w:r w:rsidRPr="00ED437B">
          <w:t>кодексом</w:t>
        </w:r>
      </w:hyperlink>
      <w:r w:rsidRPr="00ED437B">
        <w:t xml:space="preserve"> Российской Федерации ввести в действие на территории Смоленской области патентную систему налогообложения со дня вступления в силу настоящего областного закона.</w:t>
      </w:r>
    </w:p>
    <w:p w:rsidR="00ED437B" w:rsidRPr="00ED437B" w:rsidRDefault="00ED437B">
      <w:pPr>
        <w:pStyle w:val="ConsPlusNormal"/>
        <w:spacing w:before="240"/>
        <w:ind w:firstLine="540"/>
        <w:jc w:val="both"/>
      </w:pPr>
      <w:r w:rsidRPr="00ED437B">
        <w:t xml:space="preserve">2. Патентная система налогообложения применяется на территории Смоленской области индивидуальными предпринимателями в отношении видов предпринимательской деятельности, указанных в </w:t>
      </w:r>
      <w:hyperlink r:id="rId13" w:history="1">
        <w:r w:rsidRPr="00ED437B">
          <w:t>пункте 2 статьи 346.43</w:t>
        </w:r>
      </w:hyperlink>
      <w:r w:rsidRPr="00ED437B">
        <w:t xml:space="preserve"> Налогового кодекса Российской Федерации, а также в отношении видов предпринимательской деятельности, указанных в </w:t>
      </w:r>
      <w:hyperlink w:anchor="P33" w:history="1">
        <w:r w:rsidRPr="00ED437B">
          <w:t>части 3 статьи 2</w:t>
        </w:r>
      </w:hyperlink>
      <w:r w:rsidRPr="00ED437B">
        <w:t xml:space="preserve"> настоящего областного закона.</w:t>
      </w:r>
    </w:p>
    <w:p w:rsidR="00ED437B" w:rsidRPr="00ED437B" w:rsidRDefault="00ED437B">
      <w:pPr>
        <w:pStyle w:val="ConsPlusNormal"/>
        <w:jc w:val="both"/>
      </w:pPr>
      <w:r w:rsidRPr="00ED437B">
        <w:t>(</w:t>
      </w:r>
      <w:proofErr w:type="gramStart"/>
      <w:r w:rsidRPr="00ED437B">
        <w:t>в</w:t>
      </w:r>
      <w:proofErr w:type="gramEnd"/>
      <w:r w:rsidRPr="00ED437B">
        <w:t xml:space="preserve"> ред. законов Смоленской области от 30.09.2015 </w:t>
      </w:r>
      <w:hyperlink r:id="rId14" w:history="1">
        <w:r w:rsidRPr="00ED437B">
          <w:t>N 112-з</w:t>
        </w:r>
      </w:hyperlink>
      <w:r w:rsidRPr="00ED437B">
        <w:t xml:space="preserve">, от 27.09.2018 </w:t>
      </w:r>
      <w:hyperlink r:id="rId15" w:history="1">
        <w:r w:rsidRPr="00ED437B">
          <w:t>N 95-з</w:t>
        </w:r>
      </w:hyperlink>
      <w:r w:rsidRPr="00ED437B">
        <w:t>)</w:t>
      </w:r>
    </w:p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Title"/>
        <w:ind w:firstLine="540"/>
        <w:jc w:val="both"/>
        <w:outlineLvl w:val="1"/>
      </w:pPr>
      <w:r w:rsidRPr="00ED437B">
        <w:t>Статья 2</w:t>
      </w:r>
    </w:p>
    <w:p w:rsidR="00ED437B" w:rsidRPr="00ED437B" w:rsidRDefault="00ED437B">
      <w:pPr>
        <w:pStyle w:val="ConsPlusNormal"/>
        <w:ind w:firstLine="540"/>
        <w:jc w:val="both"/>
      </w:pPr>
      <w:r w:rsidRPr="00ED437B">
        <w:t xml:space="preserve">(в ред. </w:t>
      </w:r>
      <w:hyperlink r:id="rId16" w:history="1">
        <w:r w:rsidRPr="00ED437B">
          <w:t>закона</w:t>
        </w:r>
      </w:hyperlink>
      <w:r w:rsidRPr="00ED437B">
        <w:t xml:space="preserve"> Смоленской области от 30.11.2016 N 124-з)</w:t>
      </w:r>
    </w:p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Normal"/>
        <w:ind w:firstLine="540"/>
        <w:jc w:val="both"/>
      </w:pPr>
      <w:r w:rsidRPr="00ED437B">
        <w:t xml:space="preserve">1. Установить </w:t>
      </w:r>
      <w:hyperlink w:anchor="P69" w:history="1">
        <w:r w:rsidRPr="00ED437B">
          <w:t>размеры</w:t>
        </w:r>
      </w:hyperlink>
      <w:r w:rsidRPr="00ED437B">
        <w:t xml:space="preserve"> потенциально возможного к получению индивидуальным предпринимателем годового дохода на 2020 год по видам предпринимательской деятельности, указанным в пункте 2 статьи 346.43 Налогового кодекса Российской Федерации, в отношении которых применяется патентная система налогообложения, согласно приложению 1 к настоящему областному закону.</w:t>
      </w:r>
    </w:p>
    <w:p w:rsidR="00ED437B" w:rsidRPr="00ED437B" w:rsidRDefault="00ED437B">
      <w:pPr>
        <w:pStyle w:val="ConsPlusNormal"/>
        <w:jc w:val="both"/>
      </w:pPr>
      <w:r w:rsidRPr="00ED437B">
        <w:t>(</w:t>
      </w:r>
      <w:proofErr w:type="gramStart"/>
      <w:r w:rsidRPr="00ED437B">
        <w:t>в</w:t>
      </w:r>
      <w:proofErr w:type="gramEnd"/>
      <w:r w:rsidRPr="00ED437B">
        <w:t xml:space="preserve"> ред. законов Смоленской области от 15.11.2017 </w:t>
      </w:r>
      <w:hyperlink r:id="rId17" w:history="1">
        <w:r w:rsidRPr="00ED437B">
          <w:t>N 135-з</w:t>
        </w:r>
      </w:hyperlink>
      <w:r w:rsidRPr="00ED437B">
        <w:t xml:space="preserve">, от 27.09.2018 </w:t>
      </w:r>
      <w:hyperlink r:id="rId18" w:history="1">
        <w:r w:rsidRPr="00ED437B">
          <w:t>N 95-з</w:t>
        </w:r>
      </w:hyperlink>
      <w:r w:rsidRPr="00ED437B">
        <w:t xml:space="preserve">, от 14.11.2019 </w:t>
      </w:r>
      <w:hyperlink r:id="rId19" w:history="1">
        <w:r w:rsidRPr="00ED437B">
          <w:t>N 128-з</w:t>
        </w:r>
      </w:hyperlink>
      <w:r w:rsidRPr="00ED437B">
        <w:t>)</w:t>
      </w:r>
    </w:p>
    <w:p w:rsidR="00ED437B" w:rsidRPr="00ED437B" w:rsidRDefault="00ED437B">
      <w:pPr>
        <w:pStyle w:val="ConsPlusNormal"/>
        <w:spacing w:before="240"/>
        <w:ind w:firstLine="540"/>
        <w:jc w:val="both"/>
      </w:pPr>
      <w:r w:rsidRPr="00ED437B">
        <w:t xml:space="preserve">2. </w:t>
      </w:r>
      <w:proofErr w:type="gramStart"/>
      <w:r w:rsidRPr="00ED437B">
        <w:t xml:space="preserve">Дифференцировать территорию Смоленской области по территориям действия патентов по группам муниципальных образований Смоленской области, за исключением патентов на осуществление видов предпринимательской деятельности, указанных в </w:t>
      </w:r>
      <w:hyperlink r:id="rId20" w:history="1">
        <w:r w:rsidRPr="00ED437B">
          <w:t>подпунктах 10</w:t>
        </w:r>
      </w:hyperlink>
      <w:r w:rsidRPr="00ED437B">
        <w:t xml:space="preserve">, </w:t>
      </w:r>
      <w:hyperlink r:id="rId21" w:history="1">
        <w:r w:rsidRPr="00ED437B">
          <w:t>11</w:t>
        </w:r>
      </w:hyperlink>
      <w:r w:rsidRPr="00ED437B">
        <w:t xml:space="preserve">, </w:t>
      </w:r>
      <w:hyperlink r:id="rId22" w:history="1">
        <w:r w:rsidRPr="00ED437B">
          <w:t>32</w:t>
        </w:r>
      </w:hyperlink>
      <w:r w:rsidRPr="00ED437B">
        <w:t xml:space="preserve">, </w:t>
      </w:r>
      <w:hyperlink r:id="rId23" w:history="1">
        <w:r w:rsidRPr="00ED437B">
          <w:t>33</w:t>
        </w:r>
      </w:hyperlink>
      <w:r w:rsidRPr="00ED437B">
        <w:t xml:space="preserve"> и </w:t>
      </w:r>
      <w:hyperlink r:id="rId24" w:history="1">
        <w:r w:rsidRPr="00ED437B">
          <w:t>подпункте 46</w:t>
        </w:r>
      </w:hyperlink>
      <w:r w:rsidRPr="00ED437B">
        <w:t xml:space="preserve"> (в части, касающейся развозной и разносной розничной торговли) пункта 2 статьи 346.43 Налогового кодекса Российской Федерации, согласно </w:t>
      </w:r>
      <w:hyperlink w:anchor="P463" w:history="1">
        <w:r w:rsidRPr="00ED437B">
          <w:t>приложению 2</w:t>
        </w:r>
      </w:hyperlink>
      <w:r w:rsidRPr="00ED437B">
        <w:t xml:space="preserve"> к настоящему областному закону.</w:t>
      </w:r>
      <w:proofErr w:type="gramEnd"/>
    </w:p>
    <w:p w:rsidR="00ED437B" w:rsidRPr="00ED437B" w:rsidRDefault="00ED437B">
      <w:pPr>
        <w:pStyle w:val="ConsPlusNormal"/>
        <w:spacing w:before="240"/>
        <w:ind w:firstLine="540"/>
        <w:jc w:val="both"/>
      </w:pPr>
      <w:bookmarkStart w:id="0" w:name="P33"/>
      <w:bookmarkEnd w:id="0"/>
      <w:r w:rsidRPr="00ED437B">
        <w:lastRenderedPageBreak/>
        <w:t xml:space="preserve">3. </w:t>
      </w:r>
      <w:proofErr w:type="gramStart"/>
      <w:r w:rsidRPr="00ED437B">
        <w:t xml:space="preserve">Установить дополнительный </w:t>
      </w:r>
      <w:hyperlink w:anchor="P583" w:history="1">
        <w:r w:rsidRPr="00ED437B">
          <w:t>перечень</w:t>
        </w:r>
      </w:hyperlink>
      <w:r w:rsidRPr="00ED437B">
        <w:t xml:space="preserve"> видов предпринимательской деятельности, относящихся к бытовым услугам и не указанных в пункте 2 статьи 346.43 Налогового кодекса Российской Федерации, в отношении которых применяется патентная система налогообложения, и размеры потенциально возможного к получению индивидуальным предпринимателем годового дохода на 2020 год по данным видам предпринимательской деятельности согласно приложению 3 к настоящему областному закону.</w:t>
      </w:r>
      <w:proofErr w:type="gramEnd"/>
    </w:p>
    <w:p w:rsidR="00ED437B" w:rsidRPr="00ED437B" w:rsidRDefault="00ED437B">
      <w:pPr>
        <w:pStyle w:val="ConsPlusNormal"/>
        <w:jc w:val="both"/>
      </w:pPr>
      <w:r w:rsidRPr="00ED437B">
        <w:t>(</w:t>
      </w:r>
      <w:proofErr w:type="gramStart"/>
      <w:r w:rsidRPr="00ED437B">
        <w:t>ч</w:t>
      </w:r>
      <w:proofErr w:type="gramEnd"/>
      <w:r w:rsidRPr="00ED437B">
        <w:t xml:space="preserve">асть 3 введена </w:t>
      </w:r>
      <w:hyperlink r:id="rId25" w:history="1">
        <w:r w:rsidRPr="00ED437B">
          <w:t>законом</w:t>
        </w:r>
      </w:hyperlink>
      <w:r w:rsidRPr="00ED437B">
        <w:t xml:space="preserve"> Смоленской области от 27.09.2018 N 95-з; в ред. </w:t>
      </w:r>
      <w:hyperlink r:id="rId26" w:history="1">
        <w:r w:rsidRPr="00ED437B">
          <w:t>закона</w:t>
        </w:r>
      </w:hyperlink>
      <w:r w:rsidRPr="00ED437B">
        <w:t xml:space="preserve"> Смоленской области от 14.11.2019 N 128-з)</w:t>
      </w:r>
    </w:p>
    <w:p w:rsidR="00ED437B" w:rsidRPr="00ED437B" w:rsidRDefault="00ED437B">
      <w:pPr>
        <w:pStyle w:val="ConsPlusNormal"/>
        <w:spacing w:before="240"/>
        <w:ind w:firstLine="540"/>
        <w:jc w:val="both"/>
      </w:pPr>
      <w:r w:rsidRPr="00ED437B">
        <w:t>4. Патентная система налогообложения не применяется индивидуальными предпринимателями:</w:t>
      </w:r>
    </w:p>
    <w:p w:rsidR="00ED437B" w:rsidRPr="00ED437B" w:rsidRDefault="00ED437B">
      <w:pPr>
        <w:pStyle w:val="ConsPlusNormal"/>
        <w:spacing w:before="240"/>
        <w:ind w:firstLine="540"/>
        <w:jc w:val="both"/>
      </w:pPr>
      <w:r w:rsidRPr="00ED437B">
        <w:t xml:space="preserve">1) при общем количестве автотранспортных средств более 20 единиц по виду предпринимательской деятельности, указанному в </w:t>
      </w:r>
      <w:hyperlink w:anchor="P69" w:history="1">
        <w:r w:rsidRPr="00ED437B">
          <w:t>пункте 10</w:t>
        </w:r>
      </w:hyperlink>
      <w:r w:rsidRPr="00ED437B">
        <w:t xml:space="preserve"> приложения 1 к настоящему областному закону;</w:t>
      </w:r>
    </w:p>
    <w:p w:rsidR="00ED437B" w:rsidRPr="00ED437B" w:rsidRDefault="00ED437B">
      <w:pPr>
        <w:pStyle w:val="ConsPlusNormal"/>
        <w:spacing w:before="240"/>
        <w:ind w:firstLine="540"/>
        <w:jc w:val="both"/>
      </w:pPr>
      <w:r w:rsidRPr="00ED437B">
        <w:t xml:space="preserve">2) при общем количестве автотранспортных средств более 14 единиц по виду предпринимательской деятельности, указанному в </w:t>
      </w:r>
      <w:hyperlink w:anchor="P69" w:history="1">
        <w:r w:rsidRPr="00ED437B">
          <w:t>пункте 11</w:t>
        </w:r>
      </w:hyperlink>
      <w:r w:rsidRPr="00ED437B">
        <w:t xml:space="preserve"> приложения 1 к настоящему областному закону;</w:t>
      </w:r>
    </w:p>
    <w:p w:rsidR="00ED437B" w:rsidRPr="00ED437B" w:rsidRDefault="00ED437B">
      <w:pPr>
        <w:pStyle w:val="ConsPlusNormal"/>
        <w:spacing w:before="240"/>
        <w:ind w:firstLine="540"/>
        <w:jc w:val="both"/>
      </w:pPr>
      <w:r w:rsidRPr="00ED437B">
        <w:t xml:space="preserve">3) при общем количестве судов водного транспорта более 14 единиц по видам предпринимательской деятельности, указанным в </w:t>
      </w:r>
      <w:hyperlink w:anchor="P69" w:history="1">
        <w:r w:rsidRPr="00ED437B">
          <w:t>пунктах 32</w:t>
        </w:r>
      </w:hyperlink>
      <w:r w:rsidRPr="00ED437B">
        <w:t xml:space="preserve">, </w:t>
      </w:r>
      <w:hyperlink w:anchor="P69" w:history="1">
        <w:r w:rsidRPr="00ED437B">
          <w:t>33</w:t>
        </w:r>
      </w:hyperlink>
      <w:r w:rsidRPr="00ED437B">
        <w:t xml:space="preserve"> приложения 1 к настоящему областному закону;</w:t>
      </w:r>
    </w:p>
    <w:p w:rsidR="00ED437B" w:rsidRPr="00ED437B" w:rsidRDefault="00ED437B">
      <w:pPr>
        <w:pStyle w:val="ConsPlusNormal"/>
        <w:spacing w:before="240"/>
        <w:ind w:firstLine="540"/>
        <w:jc w:val="both"/>
      </w:pPr>
      <w:r w:rsidRPr="00ED437B">
        <w:t xml:space="preserve">4) при общей </w:t>
      </w:r>
      <w:proofErr w:type="gramStart"/>
      <w:r w:rsidRPr="00ED437B">
        <w:t>площади</w:t>
      </w:r>
      <w:proofErr w:type="gramEnd"/>
      <w:r w:rsidRPr="00ED437B">
        <w:t xml:space="preserve"> сдаваемых в аренду (наем) жилых и нежилых помещений, земельных участков, принадлежащих индивидуальному предпринимателю на праве собственности, более 2000 квадратных метров по виду предпринимательской деятельности, указанному в </w:t>
      </w:r>
      <w:hyperlink w:anchor="P69" w:history="1">
        <w:r w:rsidRPr="00ED437B">
          <w:t>пункте 19</w:t>
        </w:r>
      </w:hyperlink>
      <w:r w:rsidRPr="00ED437B">
        <w:t xml:space="preserve"> приложения 1 к настоящему областному закону;</w:t>
      </w:r>
    </w:p>
    <w:p w:rsidR="00ED437B" w:rsidRPr="00ED437B" w:rsidRDefault="00ED437B">
      <w:pPr>
        <w:pStyle w:val="ConsPlusNormal"/>
        <w:spacing w:before="240"/>
        <w:ind w:firstLine="540"/>
        <w:jc w:val="both"/>
      </w:pPr>
      <w:r w:rsidRPr="00ED437B">
        <w:t xml:space="preserve">5) при общем количестве объектов стационарной и нестационарной торговой сети и объектов организации общественного питания более 15 единиц по видам предпринимательской деятельности, указанным в </w:t>
      </w:r>
      <w:hyperlink w:anchor="P69" w:history="1">
        <w:r w:rsidRPr="00ED437B">
          <w:t>пунктах 45</w:t>
        </w:r>
      </w:hyperlink>
      <w:r w:rsidRPr="00ED437B">
        <w:t xml:space="preserve"> - </w:t>
      </w:r>
      <w:hyperlink w:anchor="P69" w:history="1">
        <w:r w:rsidRPr="00ED437B">
          <w:t>47</w:t>
        </w:r>
      </w:hyperlink>
      <w:r w:rsidRPr="00ED437B">
        <w:t xml:space="preserve"> приложения 1 к настоящему областному закону.</w:t>
      </w:r>
    </w:p>
    <w:p w:rsidR="00ED437B" w:rsidRPr="00ED437B" w:rsidRDefault="00ED437B">
      <w:pPr>
        <w:pStyle w:val="ConsPlusNormal"/>
        <w:jc w:val="both"/>
      </w:pPr>
      <w:r w:rsidRPr="00ED437B">
        <w:t xml:space="preserve">(часть 4 введена </w:t>
      </w:r>
      <w:hyperlink r:id="rId27" w:history="1">
        <w:r w:rsidRPr="00ED437B">
          <w:t>законом</w:t>
        </w:r>
      </w:hyperlink>
      <w:r w:rsidRPr="00ED437B">
        <w:t xml:space="preserve"> Смоленской области от 14.11.2019 N 128-з)</w:t>
      </w:r>
    </w:p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Title"/>
        <w:ind w:firstLine="540"/>
        <w:jc w:val="both"/>
        <w:outlineLvl w:val="1"/>
      </w:pPr>
      <w:r w:rsidRPr="00ED437B">
        <w:t>Статья 3</w:t>
      </w:r>
    </w:p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Normal"/>
        <w:ind w:firstLine="540"/>
        <w:jc w:val="both"/>
      </w:pPr>
      <w:r w:rsidRPr="00ED437B">
        <w:t>1. Настоящий областной закон вступает в силу с 1 января 2013 года, но не ранее чем по истечении одного месяца со дня его официального опубликования.</w:t>
      </w:r>
    </w:p>
    <w:p w:rsidR="00ED437B" w:rsidRPr="00ED437B" w:rsidRDefault="00ED437B">
      <w:pPr>
        <w:pStyle w:val="ConsPlusNormal"/>
        <w:spacing w:before="240"/>
        <w:ind w:firstLine="540"/>
        <w:jc w:val="both"/>
      </w:pPr>
      <w:r w:rsidRPr="00ED437B">
        <w:t>2. Со дня вступления в силу настоящего областного закона признать утратившими силу:</w:t>
      </w:r>
    </w:p>
    <w:p w:rsidR="00ED437B" w:rsidRPr="00ED437B" w:rsidRDefault="00ED437B">
      <w:pPr>
        <w:pStyle w:val="ConsPlusNormal"/>
        <w:spacing w:before="240"/>
        <w:ind w:firstLine="540"/>
        <w:jc w:val="both"/>
      </w:pPr>
      <w:r w:rsidRPr="00ED437B">
        <w:t xml:space="preserve">1) областной </w:t>
      </w:r>
      <w:hyperlink r:id="rId28" w:history="1">
        <w:r w:rsidRPr="00ED437B">
          <w:t>закон</w:t>
        </w:r>
      </w:hyperlink>
      <w:r w:rsidRPr="00ED437B">
        <w:t xml:space="preserve"> от 4 апреля 2006 года N 17-з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2006, N 4 (часть III), стр. 26);</w:t>
      </w:r>
    </w:p>
    <w:p w:rsidR="00ED437B" w:rsidRPr="00ED437B" w:rsidRDefault="00ED437B">
      <w:pPr>
        <w:pStyle w:val="ConsPlusNormal"/>
        <w:spacing w:before="240"/>
        <w:ind w:firstLine="540"/>
        <w:jc w:val="both"/>
      </w:pPr>
      <w:r w:rsidRPr="00ED437B">
        <w:t xml:space="preserve">2) областной </w:t>
      </w:r>
      <w:hyperlink r:id="rId29" w:history="1">
        <w:r w:rsidRPr="00ED437B">
          <w:t>закон</w:t>
        </w:r>
      </w:hyperlink>
      <w:r w:rsidRPr="00ED437B">
        <w:t xml:space="preserve"> от 28 ноября 2007 года N 106-з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2007, N 12 (часть I), стр. 29);</w:t>
      </w:r>
    </w:p>
    <w:p w:rsidR="00ED437B" w:rsidRPr="00ED437B" w:rsidRDefault="00ED437B">
      <w:pPr>
        <w:pStyle w:val="ConsPlusNormal"/>
        <w:spacing w:before="240"/>
        <w:ind w:firstLine="540"/>
        <w:jc w:val="both"/>
      </w:pPr>
      <w:r w:rsidRPr="00ED437B">
        <w:lastRenderedPageBreak/>
        <w:t xml:space="preserve">3) областной </w:t>
      </w:r>
      <w:hyperlink r:id="rId30" w:history="1">
        <w:r w:rsidRPr="00ED437B">
          <w:t>закон</w:t>
        </w:r>
      </w:hyperlink>
      <w:r w:rsidRPr="00ED437B">
        <w:t xml:space="preserve"> от 26 ноября 2008 года N 147-з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2008, N 12 (часть I), стр. 8).</w:t>
      </w:r>
    </w:p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Normal"/>
        <w:jc w:val="right"/>
      </w:pPr>
      <w:r w:rsidRPr="00ED437B">
        <w:t>Губернатор</w:t>
      </w:r>
    </w:p>
    <w:p w:rsidR="00ED437B" w:rsidRPr="00ED437B" w:rsidRDefault="00ED437B">
      <w:pPr>
        <w:pStyle w:val="ConsPlusNormal"/>
        <w:jc w:val="right"/>
      </w:pPr>
      <w:r w:rsidRPr="00ED437B">
        <w:t>Смоленской области</w:t>
      </w:r>
    </w:p>
    <w:p w:rsidR="00ED437B" w:rsidRPr="00ED437B" w:rsidRDefault="00ED437B">
      <w:pPr>
        <w:pStyle w:val="ConsPlusNormal"/>
        <w:jc w:val="right"/>
      </w:pPr>
      <w:r w:rsidRPr="00ED437B">
        <w:t>А.В.ОСТРОВСКИЙ</w:t>
      </w:r>
    </w:p>
    <w:p w:rsidR="00ED437B" w:rsidRPr="00ED437B" w:rsidRDefault="00ED437B">
      <w:pPr>
        <w:pStyle w:val="ConsPlusNormal"/>
      </w:pPr>
      <w:r w:rsidRPr="00ED437B">
        <w:t>19 ноября 2012 года</w:t>
      </w:r>
    </w:p>
    <w:p w:rsidR="00ED437B" w:rsidRPr="00ED437B" w:rsidRDefault="00ED437B">
      <w:pPr>
        <w:pStyle w:val="ConsPlusNormal"/>
        <w:spacing w:before="240"/>
      </w:pPr>
      <w:r w:rsidRPr="00ED437B">
        <w:t>N 90-з</w:t>
      </w:r>
    </w:p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Normal"/>
        <w:jc w:val="right"/>
        <w:outlineLvl w:val="0"/>
      </w:pPr>
      <w:r w:rsidRPr="00ED437B">
        <w:t>Приложение 1</w:t>
      </w:r>
    </w:p>
    <w:p w:rsidR="00ED437B" w:rsidRPr="00ED437B" w:rsidRDefault="00ED437B">
      <w:pPr>
        <w:pStyle w:val="ConsPlusNormal"/>
        <w:jc w:val="right"/>
      </w:pPr>
      <w:r w:rsidRPr="00ED437B">
        <w:t>к областному закону</w:t>
      </w:r>
    </w:p>
    <w:p w:rsidR="00ED437B" w:rsidRPr="00ED437B" w:rsidRDefault="00ED437B">
      <w:pPr>
        <w:pStyle w:val="ConsPlusNormal"/>
        <w:jc w:val="right"/>
      </w:pPr>
      <w:r w:rsidRPr="00ED437B">
        <w:t>"О введении в действие</w:t>
      </w:r>
    </w:p>
    <w:p w:rsidR="00ED437B" w:rsidRPr="00ED437B" w:rsidRDefault="00ED437B">
      <w:pPr>
        <w:pStyle w:val="ConsPlusNormal"/>
        <w:jc w:val="right"/>
      </w:pPr>
      <w:r w:rsidRPr="00ED437B">
        <w:t>патентной системы налогообложения</w:t>
      </w:r>
    </w:p>
    <w:p w:rsidR="00ED437B" w:rsidRPr="00ED437B" w:rsidRDefault="00ED437B">
      <w:pPr>
        <w:pStyle w:val="ConsPlusNormal"/>
        <w:jc w:val="right"/>
      </w:pPr>
      <w:r w:rsidRPr="00ED437B">
        <w:t xml:space="preserve">и применении ее </w:t>
      </w:r>
      <w:proofErr w:type="gramStart"/>
      <w:r w:rsidRPr="00ED437B">
        <w:t>индивидуальными</w:t>
      </w:r>
      <w:proofErr w:type="gramEnd"/>
    </w:p>
    <w:p w:rsidR="00ED437B" w:rsidRPr="00ED437B" w:rsidRDefault="00ED437B">
      <w:pPr>
        <w:pStyle w:val="ConsPlusNormal"/>
        <w:jc w:val="right"/>
      </w:pPr>
      <w:r w:rsidRPr="00ED437B">
        <w:t>предпринимателями на территории</w:t>
      </w:r>
    </w:p>
    <w:p w:rsidR="00ED437B" w:rsidRPr="00ED437B" w:rsidRDefault="00ED437B">
      <w:pPr>
        <w:pStyle w:val="ConsPlusNormal"/>
        <w:jc w:val="right"/>
      </w:pPr>
      <w:r w:rsidRPr="00ED437B">
        <w:t>Смоленской области"</w:t>
      </w:r>
    </w:p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Title"/>
        <w:jc w:val="center"/>
      </w:pPr>
      <w:bookmarkStart w:id="1" w:name="P69"/>
      <w:bookmarkEnd w:id="1"/>
      <w:r w:rsidRPr="00ED437B">
        <w:t>РАЗМЕРЫ</w:t>
      </w:r>
    </w:p>
    <w:p w:rsidR="00ED437B" w:rsidRPr="00ED437B" w:rsidRDefault="00ED437B">
      <w:pPr>
        <w:pStyle w:val="ConsPlusTitle"/>
        <w:jc w:val="center"/>
      </w:pPr>
      <w:r w:rsidRPr="00ED437B">
        <w:t xml:space="preserve">ПОТЕНЦИАЛЬНО </w:t>
      </w:r>
      <w:proofErr w:type="gramStart"/>
      <w:r w:rsidRPr="00ED437B">
        <w:t>ВОЗМОЖНОГО</w:t>
      </w:r>
      <w:proofErr w:type="gramEnd"/>
      <w:r w:rsidRPr="00ED437B">
        <w:t xml:space="preserve"> К ПОЛУЧЕНИЮ ИНДИВИДУАЛЬНЫМ</w:t>
      </w:r>
    </w:p>
    <w:p w:rsidR="00ED437B" w:rsidRPr="00ED437B" w:rsidRDefault="00ED437B">
      <w:pPr>
        <w:pStyle w:val="ConsPlusTitle"/>
        <w:jc w:val="center"/>
      </w:pPr>
      <w:r w:rsidRPr="00ED437B">
        <w:t>ПРЕДПРИНИМАТЕЛЕМ ГОДОВОГО ДОХОДА НА 2020 ГОД ПО ВИДАМ</w:t>
      </w:r>
    </w:p>
    <w:p w:rsidR="00ED437B" w:rsidRPr="00ED437B" w:rsidRDefault="00ED437B">
      <w:pPr>
        <w:pStyle w:val="ConsPlusTitle"/>
        <w:jc w:val="center"/>
      </w:pPr>
      <w:r w:rsidRPr="00ED437B">
        <w:t xml:space="preserve">ПРЕДПРИНИМАТЕЛЬСКОЙ ДЕЯТЕЛЬНОСТИ, </w:t>
      </w:r>
      <w:proofErr w:type="gramStart"/>
      <w:r w:rsidRPr="00ED437B">
        <w:t>УКАЗАННЫМ</w:t>
      </w:r>
      <w:proofErr w:type="gramEnd"/>
      <w:r w:rsidRPr="00ED437B">
        <w:t xml:space="preserve"> В ПУНКТЕ 2</w:t>
      </w:r>
    </w:p>
    <w:p w:rsidR="00ED437B" w:rsidRPr="00ED437B" w:rsidRDefault="00ED437B">
      <w:pPr>
        <w:pStyle w:val="ConsPlusTitle"/>
        <w:jc w:val="center"/>
      </w:pPr>
      <w:r w:rsidRPr="00ED437B">
        <w:t>СТАТЬИ 346.43 НАЛОГОВОГО КОДЕКСА РОССИЙСКОЙ ФЕДЕРАЦИИ,</w:t>
      </w:r>
    </w:p>
    <w:p w:rsidR="00ED437B" w:rsidRPr="00ED437B" w:rsidRDefault="00ED437B">
      <w:pPr>
        <w:pStyle w:val="ConsPlusTitle"/>
        <w:jc w:val="center"/>
      </w:pPr>
      <w:r w:rsidRPr="00ED437B">
        <w:t xml:space="preserve">В </w:t>
      </w:r>
      <w:proofErr w:type="gramStart"/>
      <w:r w:rsidRPr="00ED437B">
        <w:t>ОТНОШЕНИИ</w:t>
      </w:r>
      <w:proofErr w:type="gramEnd"/>
      <w:r w:rsidRPr="00ED437B">
        <w:t xml:space="preserve"> КОТОРЫХ ПРИМЕНЯЕТСЯ ПАТЕНТНАЯ</w:t>
      </w:r>
    </w:p>
    <w:p w:rsidR="00ED437B" w:rsidRPr="00ED437B" w:rsidRDefault="00ED437B">
      <w:pPr>
        <w:pStyle w:val="ConsPlusTitle"/>
        <w:jc w:val="center"/>
      </w:pPr>
      <w:r w:rsidRPr="00ED437B">
        <w:t>СИСТЕМА НАЛОГООБЛОЖЕНИЯ</w:t>
      </w:r>
    </w:p>
    <w:p w:rsidR="00ED437B" w:rsidRPr="00ED437B" w:rsidRDefault="00ED43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437B" w:rsidRPr="00ED43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Список изменяющих документов</w:t>
            </w:r>
          </w:p>
          <w:p w:rsidR="00ED437B" w:rsidRPr="00ED437B" w:rsidRDefault="00ED437B">
            <w:pPr>
              <w:pStyle w:val="ConsPlusNormal"/>
              <w:jc w:val="center"/>
            </w:pPr>
            <w:proofErr w:type="gramStart"/>
            <w:r w:rsidRPr="00ED437B">
              <w:t xml:space="preserve">(в ред. </w:t>
            </w:r>
            <w:hyperlink r:id="rId31" w:history="1">
              <w:r w:rsidRPr="00ED437B">
                <w:t>закона</w:t>
              </w:r>
            </w:hyperlink>
            <w:r w:rsidRPr="00ED437B">
              <w:t xml:space="preserve"> Смоленской области</w:t>
            </w:r>
            <w:proofErr w:type="gramEnd"/>
          </w:p>
          <w:p w:rsidR="00ED437B" w:rsidRPr="00ED437B" w:rsidRDefault="00ED437B">
            <w:pPr>
              <w:pStyle w:val="ConsPlusNormal"/>
              <w:jc w:val="center"/>
            </w:pPr>
            <w:r w:rsidRPr="00ED437B">
              <w:t>от 30.04.2020 N 33-з)</w:t>
            </w:r>
          </w:p>
        </w:tc>
      </w:tr>
    </w:tbl>
    <w:p w:rsidR="00ED437B" w:rsidRPr="00ED437B" w:rsidRDefault="00ED43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1417"/>
        <w:gridCol w:w="1417"/>
      </w:tblGrid>
      <w:tr w:rsidR="00ED437B" w:rsidRPr="00ED437B">
        <w:tc>
          <w:tcPr>
            <w:tcW w:w="737" w:type="dxa"/>
            <w:vMerge w:val="restart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 xml:space="preserve">N </w:t>
            </w:r>
            <w:proofErr w:type="gramStart"/>
            <w:r w:rsidRPr="00ED437B">
              <w:t>п</w:t>
            </w:r>
            <w:proofErr w:type="gramEnd"/>
            <w:r w:rsidRPr="00ED437B">
              <w:t>/п</w:t>
            </w:r>
          </w:p>
        </w:tc>
        <w:tc>
          <w:tcPr>
            <w:tcW w:w="5499" w:type="dxa"/>
            <w:vMerge w:val="restart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Вид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Смоленской области (рублей)</w:t>
            </w: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  <w:vMerge/>
          </w:tcPr>
          <w:p w:rsidR="00ED437B" w:rsidRPr="00ED437B" w:rsidRDefault="00ED437B"/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 группа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 группа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3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4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lastRenderedPageBreak/>
              <w:t>1.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86864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82916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2.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Ремонт, чистка, окраска и пошив обуви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86864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82916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3.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Парикмахерские и косметические услуги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86864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82916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4.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Химическая чистка, крашение и услуги прачечных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86864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82916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5.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6.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86864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82916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7.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Ремонт мебели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86864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82916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8.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Услуги фотоателье, фот</w:t>
            </w:r>
            <w:proofErr w:type="gramStart"/>
            <w:r w:rsidRPr="00ED437B">
              <w:t>о-</w:t>
            </w:r>
            <w:proofErr w:type="gramEnd"/>
            <w:r w:rsidRPr="00ED437B">
              <w:t xml:space="preserve"> и кинолабораторий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147669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140958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9.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 xml:space="preserve">Техническое обслуживание и ремонт автотранспортных и </w:t>
            </w:r>
            <w:proofErr w:type="spellStart"/>
            <w:r w:rsidRPr="00ED437B">
              <w:t>мототранспортных</w:t>
            </w:r>
            <w:proofErr w:type="spellEnd"/>
            <w:r w:rsidRPr="00ED437B">
              <w:t xml:space="preserve"> средств, машин и оборудования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156356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149248</w:t>
            </w:r>
          </w:p>
        </w:tc>
      </w:tr>
      <w:tr w:rsidR="00ED437B" w:rsidRPr="00ED437B">
        <w:tc>
          <w:tcPr>
            <w:tcW w:w="737" w:type="dxa"/>
            <w:vMerge w:val="restart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10.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на единицу автотранспортных средств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104474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104474</w:t>
            </w:r>
          </w:p>
        </w:tc>
      </w:tr>
      <w:tr w:rsidR="00ED437B" w:rsidRPr="00ED437B">
        <w:tc>
          <w:tcPr>
            <w:tcW w:w="737" w:type="dxa"/>
            <w:vMerge w:val="restart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11.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на единицу автотранспортных средств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149248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149248</w:t>
            </w:r>
          </w:p>
        </w:tc>
      </w:tr>
      <w:tr w:rsidR="00ED437B" w:rsidRPr="00ED437B">
        <w:tc>
          <w:tcPr>
            <w:tcW w:w="737" w:type="dxa"/>
            <w:vMerge w:val="restart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12.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Ремонт жилья и других построек: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без привлечения наемных работников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139603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133258</w:t>
            </w: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38675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36917</w:t>
            </w:r>
          </w:p>
        </w:tc>
      </w:tr>
      <w:tr w:rsidR="00ED437B" w:rsidRPr="00ED437B">
        <w:tc>
          <w:tcPr>
            <w:tcW w:w="737" w:type="dxa"/>
            <w:vMerge w:val="restart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13.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без привлечения наемных работников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279207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266516</w:t>
            </w: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29368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28033</w:t>
            </w:r>
          </w:p>
        </w:tc>
      </w:tr>
      <w:tr w:rsidR="00ED437B" w:rsidRPr="00ED437B">
        <w:tc>
          <w:tcPr>
            <w:tcW w:w="737" w:type="dxa"/>
            <w:vMerge w:val="restart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14.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 xml:space="preserve">Услуги по остеклению балконов и лоджий, нарезке </w:t>
            </w:r>
            <w:r w:rsidRPr="00ED437B">
              <w:lastRenderedPageBreak/>
              <w:t>стекла и зеркал, художественной обработке стекла: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без привлечения наемных работников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279207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266516</w:t>
            </w: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29368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28033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15.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Услуги по обучению населения на курсах и по репетиторству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86864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82916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16.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Услуги по присмотру и уходу за детьми и больными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86864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82916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17.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  <w:vMerge w:val="restart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18.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Ветеринарные услуги: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без привлечения наемных работников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33091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31587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19.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737" w:type="dxa"/>
            <w:vMerge w:val="restart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19.1.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Сдача в аренду (наем) жилых и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на 1 квадратный метр площади, сдаваемой в аренду (наем):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жилых помещений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3000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2250</w:t>
            </w: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нежилых помещений, земельных участков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4800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3600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19.2.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Сдача в аренду (наем) садовых домов, принадлежащих индивидуальному предпринимателю на праве собственности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227136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215779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20.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Изготовление изделий народных художественных промыслов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21.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proofErr w:type="gramStart"/>
            <w:r w:rsidRPr="00ED437B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ED437B">
              <w:t>маслосемян</w:t>
            </w:r>
            <w:proofErr w:type="spellEnd"/>
            <w:r w:rsidRPr="00ED437B">
              <w:t xml:space="preserve">, изготовлению и копчению колбас, переработке картофеля, переработке давальческой мытой </w:t>
            </w:r>
            <w:r w:rsidRPr="00ED437B">
              <w:lastRenderedPageBreak/>
              <w:t>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ED437B">
              <w:t xml:space="preserve"> </w:t>
            </w:r>
            <w:proofErr w:type="gramStart"/>
            <w:r w:rsidRPr="00ED437B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ED437B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lastRenderedPageBreak/>
              <w:t>86864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82916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lastRenderedPageBreak/>
              <w:t>22.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Производство и реставрация ковров и ковровых изделий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23.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Ремонт ювелирных изделий, бижутерии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24.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Чеканка и гравировка ювелирных изделий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25.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118451,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26.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Услуги по уборке жилых помещений и ведению домашнего хозяйства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27.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195445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186561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28.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Проведение занятий по физической культуре и спорту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195445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186561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29.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30.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Услуги платных туалетов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86864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82916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31.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Услуги поваров по изготовлению блюд на дому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  <w:vMerge w:val="restart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32.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Оказание услуг по перевозке пассажиров водным транспортом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на единицу судов водного транспорта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213212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213212</w:t>
            </w:r>
          </w:p>
        </w:tc>
      </w:tr>
      <w:tr w:rsidR="00ED437B" w:rsidRPr="00ED437B">
        <w:tc>
          <w:tcPr>
            <w:tcW w:w="737" w:type="dxa"/>
            <w:vMerge w:val="restart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lastRenderedPageBreak/>
              <w:t>33.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Оказание услуг по перевозке грузов водным транспортом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на единицу судов водного транспорта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213212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213212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34.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proofErr w:type="gramStart"/>
            <w:r w:rsidRPr="00ED437B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35.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36.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Услуги по зеленому хозяйству и декоративному цветоводству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37.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Ведение охотничьего хозяйства и осуществление охоты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  <w:vMerge w:val="restart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38.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32" w:history="1">
              <w:r w:rsidRPr="00ED437B">
                <w:t>законом</w:t>
              </w:r>
            </w:hyperlink>
            <w:r w:rsidRPr="00ED437B">
              <w:t xml:space="preserve"> от 12 апреля 2010 года N 61-ФЗ "Об обращении лекарственных средств":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без привлечения наемных работников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409504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390889</w:t>
            </w: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138156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131876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39.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Осуществление частной детективной деятельности лицом, имеющим лицензию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40.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Услуги по прокату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310230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296129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41.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Экскурсионные услуги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86864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82916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42.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Обрядовые услуги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161320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153986</w:t>
            </w:r>
          </w:p>
        </w:tc>
      </w:tr>
      <w:tr w:rsidR="00ED437B" w:rsidRPr="00ED437B">
        <w:tc>
          <w:tcPr>
            <w:tcW w:w="737" w:type="dxa"/>
            <w:vMerge w:val="restart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43.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Ритуальные услуги: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без привлечения наемных работников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186138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177677</w:t>
            </w: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111683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106606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lastRenderedPageBreak/>
              <w:t>44.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Услуги уличных патрулей, охранников, сторожей и вахтеров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  <w:vMerge w:val="restart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45.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на один объект стационарной торговой сети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364830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348247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46.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737" w:type="dxa"/>
            <w:vMerge w:val="restart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46.1.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на один объект стационарной (нестационарной) торговой сети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173729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165832</w:t>
            </w:r>
          </w:p>
        </w:tc>
      </w:tr>
      <w:tr w:rsidR="00ED437B" w:rsidRPr="00ED437B">
        <w:tc>
          <w:tcPr>
            <w:tcW w:w="737" w:type="dxa"/>
            <w:vMerge w:val="restart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46.2.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на один объект нестационарной торговой сети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165832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165832</w:t>
            </w:r>
          </w:p>
        </w:tc>
      </w:tr>
      <w:tr w:rsidR="00ED437B" w:rsidRPr="00ED437B">
        <w:tc>
          <w:tcPr>
            <w:tcW w:w="737" w:type="dxa"/>
            <w:vMerge w:val="restart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47.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на один объект организации общественного питания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86864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82916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48.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260593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248748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49.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Оказание услуг по забою, транспортировке, перегонке, выпасу скота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  <w:vMerge w:val="restart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50.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Производство кожи и изделий из кожи: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без привлечения наемных работников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19027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18163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lastRenderedPageBreak/>
              <w:t>51.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 xml:space="preserve">Сбор и заготовка пищевых лесных ресурсов, </w:t>
            </w:r>
            <w:proofErr w:type="spellStart"/>
            <w:r w:rsidRPr="00ED437B">
              <w:t>недревесных</w:t>
            </w:r>
            <w:proofErr w:type="spellEnd"/>
            <w:r w:rsidRPr="00ED437B">
              <w:t xml:space="preserve"> лесных ресурсов и лекарственных растений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  <w:vMerge w:val="restart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52.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Сушка, переработка и консервирование фруктов и овощей: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без привлечения наемных работников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33091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31587</w:t>
            </w:r>
          </w:p>
        </w:tc>
      </w:tr>
      <w:tr w:rsidR="00ED437B" w:rsidRPr="00ED437B">
        <w:tc>
          <w:tcPr>
            <w:tcW w:w="737" w:type="dxa"/>
            <w:vMerge w:val="restart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53.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Производство молочной продукции: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без привлечения наемных работников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33091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31587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54.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55.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Производство хлебобулочных и мучных кондитерских изделий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86864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82916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56.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Товарное и спортивное рыболовство и рыбоводство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57.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Лесоводство и прочая лесохозяйственная деятельность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58.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Деятельность по письменному и устному переводу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59.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Деятельность по уходу за престарелыми и инвалидами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124092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118451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60.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Сбор, обработка и утилизация отходов, а также обработка вторичного сырья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1000000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1000000</w:t>
            </w:r>
          </w:p>
        </w:tc>
      </w:tr>
      <w:tr w:rsidR="00ED437B" w:rsidRPr="00ED437B">
        <w:tc>
          <w:tcPr>
            <w:tcW w:w="737" w:type="dxa"/>
            <w:vMerge w:val="restart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61.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Резка, обработка и отделка камня для памятников: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без привлечения наемных работников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186138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177677</w:t>
            </w:r>
          </w:p>
        </w:tc>
      </w:tr>
      <w:tr w:rsidR="00ED437B" w:rsidRPr="00ED437B">
        <w:tc>
          <w:tcPr>
            <w:tcW w:w="737" w:type="dxa"/>
            <w:vMerge/>
          </w:tcPr>
          <w:p w:rsidR="00ED437B" w:rsidRPr="00ED437B" w:rsidRDefault="00ED437B"/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54257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51822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62.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372276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355354</w:t>
            </w:r>
          </w:p>
        </w:tc>
      </w:tr>
      <w:tr w:rsidR="00ED437B" w:rsidRPr="00ED437B">
        <w:tc>
          <w:tcPr>
            <w:tcW w:w="73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63.</w:t>
            </w:r>
          </w:p>
        </w:tc>
        <w:tc>
          <w:tcPr>
            <w:tcW w:w="5499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 xml:space="preserve">Ремонт компьютеров и коммуникационного </w:t>
            </w:r>
            <w:r w:rsidRPr="00ED437B">
              <w:lastRenderedPageBreak/>
              <w:t>оборудования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lastRenderedPageBreak/>
              <w:t>86864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82916</w:t>
            </w:r>
          </w:p>
        </w:tc>
      </w:tr>
    </w:tbl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Normal"/>
        <w:jc w:val="right"/>
        <w:outlineLvl w:val="0"/>
      </w:pPr>
      <w:r w:rsidRPr="00ED437B">
        <w:t>Приложение 2</w:t>
      </w:r>
    </w:p>
    <w:p w:rsidR="00ED437B" w:rsidRPr="00ED437B" w:rsidRDefault="00ED437B">
      <w:pPr>
        <w:pStyle w:val="ConsPlusNormal"/>
        <w:jc w:val="right"/>
      </w:pPr>
      <w:r w:rsidRPr="00ED437B">
        <w:t>к областному закону</w:t>
      </w:r>
    </w:p>
    <w:p w:rsidR="00ED437B" w:rsidRPr="00ED437B" w:rsidRDefault="00ED437B">
      <w:pPr>
        <w:pStyle w:val="ConsPlusNormal"/>
        <w:jc w:val="right"/>
      </w:pPr>
      <w:r w:rsidRPr="00ED437B">
        <w:t>"О введении в действие</w:t>
      </w:r>
    </w:p>
    <w:p w:rsidR="00ED437B" w:rsidRPr="00ED437B" w:rsidRDefault="00ED437B">
      <w:pPr>
        <w:pStyle w:val="ConsPlusNormal"/>
        <w:jc w:val="right"/>
      </w:pPr>
      <w:r w:rsidRPr="00ED437B">
        <w:t>патентной системы налогообложения</w:t>
      </w:r>
    </w:p>
    <w:p w:rsidR="00ED437B" w:rsidRPr="00ED437B" w:rsidRDefault="00ED437B">
      <w:pPr>
        <w:pStyle w:val="ConsPlusNormal"/>
        <w:jc w:val="right"/>
      </w:pPr>
      <w:r w:rsidRPr="00ED437B">
        <w:t xml:space="preserve">и применении ее </w:t>
      </w:r>
      <w:proofErr w:type="gramStart"/>
      <w:r w:rsidRPr="00ED437B">
        <w:t>индивидуальными</w:t>
      </w:r>
      <w:proofErr w:type="gramEnd"/>
    </w:p>
    <w:p w:rsidR="00ED437B" w:rsidRPr="00ED437B" w:rsidRDefault="00ED437B">
      <w:pPr>
        <w:pStyle w:val="ConsPlusNormal"/>
        <w:jc w:val="right"/>
      </w:pPr>
      <w:r w:rsidRPr="00ED437B">
        <w:t>предпринимателями на территории</w:t>
      </w:r>
    </w:p>
    <w:p w:rsidR="00ED437B" w:rsidRPr="00ED437B" w:rsidRDefault="00ED437B">
      <w:pPr>
        <w:pStyle w:val="ConsPlusNormal"/>
        <w:jc w:val="right"/>
      </w:pPr>
      <w:r w:rsidRPr="00ED437B">
        <w:t>Смоленской области"</w:t>
      </w:r>
    </w:p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Title"/>
        <w:jc w:val="center"/>
      </w:pPr>
      <w:bookmarkStart w:id="2" w:name="P463"/>
      <w:bookmarkEnd w:id="2"/>
      <w:r w:rsidRPr="00ED437B">
        <w:t>ДИФФЕРЕНЦИАЦИЯ</w:t>
      </w:r>
    </w:p>
    <w:p w:rsidR="00ED437B" w:rsidRPr="00ED437B" w:rsidRDefault="00ED437B">
      <w:pPr>
        <w:pStyle w:val="ConsPlusTitle"/>
        <w:jc w:val="center"/>
      </w:pPr>
      <w:r w:rsidRPr="00ED437B">
        <w:t>ТЕРРИТОРИИ СМОЛЕНСКОЙ ОБЛАСТИ ПО ТЕРРИТОРИЯМ ДЕЙСТВИЯ</w:t>
      </w:r>
    </w:p>
    <w:p w:rsidR="00ED437B" w:rsidRPr="00ED437B" w:rsidRDefault="00ED437B">
      <w:pPr>
        <w:pStyle w:val="ConsPlusTitle"/>
        <w:jc w:val="center"/>
      </w:pPr>
      <w:r w:rsidRPr="00ED437B">
        <w:t>ПАТЕНТОВ ПО ГРУППАМ МУНИЦИПАЛЬНЫХ ОБРАЗОВАНИЙ</w:t>
      </w:r>
    </w:p>
    <w:p w:rsidR="00ED437B" w:rsidRPr="00ED437B" w:rsidRDefault="00ED437B">
      <w:pPr>
        <w:pStyle w:val="ConsPlusTitle"/>
        <w:jc w:val="center"/>
      </w:pPr>
      <w:r w:rsidRPr="00ED437B">
        <w:t>СМОЛЕНСКОЙ ОБЛАСТИ</w:t>
      </w:r>
    </w:p>
    <w:p w:rsidR="00ED437B" w:rsidRPr="00ED437B" w:rsidRDefault="00ED43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437B" w:rsidRPr="00ED43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Список изменяющих документов</w:t>
            </w:r>
          </w:p>
          <w:p w:rsidR="00ED437B" w:rsidRPr="00ED437B" w:rsidRDefault="00ED437B">
            <w:pPr>
              <w:pStyle w:val="ConsPlusNormal"/>
              <w:jc w:val="center"/>
            </w:pPr>
            <w:proofErr w:type="gramStart"/>
            <w:r w:rsidRPr="00ED437B">
              <w:t xml:space="preserve">(введена </w:t>
            </w:r>
            <w:hyperlink r:id="rId33" w:history="1">
              <w:r w:rsidRPr="00ED437B">
                <w:t>законом</w:t>
              </w:r>
            </w:hyperlink>
            <w:r w:rsidRPr="00ED437B">
              <w:t xml:space="preserve"> Смоленской области</w:t>
            </w:r>
            <w:proofErr w:type="gramEnd"/>
          </w:p>
          <w:p w:rsidR="00ED437B" w:rsidRPr="00ED437B" w:rsidRDefault="00ED437B">
            <w:pPr>
              <w:pStyle w:val="ConsPlusNormal"/>
              <w:jc w:val="center"/>
            </w:pPr>
            <w:r w:rsidRPr="00ED437B">
              <w:t>от 30.11.2016 N 124-з)</w:t>
            </w:r>
          </w:p>
        </w:tc>
      </w:tr>
    </w:tbl>
    <w:p w:rsidR="00ED437B" w:rsidRPr="00ED437B" w:rsidRDefault="00ED43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40"/>
        <w:gridCol w:w="958"/>
      </w:tblGrid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 xml:space="preserve">N </w:t>
            </w:r>
            <w:proofErr w:type="gramStart"/>
            <w:r w:rsidRPr="00ED437B">
              <w:t>п</w:t>
            </w:r>
            <w:proofErr w:type="gramEnd"/>
            <w:r w:rsidRPr="00ED437B">
              <w:t>/п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Территория муниципального образования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Группа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1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3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1.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</w:t>
            </w:r>
            <w:proofErr w:type="spellStart"/>
            <w:r w:rsidRPr="00ED437B">
              <w:t>Велижский</w:t>
            </w:r>
            <w:proofErr w:type="spellEnd"/>
            <w:r w:rsidRPr="00ED437B">
              <w:t xml:space="preserve"> район"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2.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"Вяземский район" Смоленской области: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3.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Вяземское городское поселение Вяземского района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4.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Сельские поселения, территории которых входят в состав муниципального образования "Вяземский район"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5.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"Гагаринский район" Смоленской области: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6.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Гагаринское городское поселение Гагаринского района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7.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Сельские поселения, территории которых входят в состав муниципального образования "Гагаринский район"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8.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</w:t>
            </w:r>
            <w:proofErr w:type="spellStart"/>
            <w:r w:rsidRPr="00ED437B">
              <w:t>Глинковский</w:t>
            </w:r>
            <w:proofErr w:type="spellEnd"/>
            <w:r w:rsidRPr="00ED437B">
              <w:t xml:space="preserve"> район"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9.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 xml:space="preserve">Муниципальное образование "Демидовский район" Смоленской </w:t>
            </w:r>
            <w:r w:rsidRPr="00ED437B">
              <w:lastRenderedPageBreak/>
              <w:t>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lastRenderedPageBreak/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lastRenderedPageBreak/>
              <w:t>10.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"Дорогобужский район"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11.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</w:t>
            </w:r>
            <w:proofErr w:type="spellStart"/>
            <w:r w:rsidRPr="00ED437B">
              <w:t>Духовщинский</w:t>
            </w:r>
            <w:proofErr w:type="spellEnd"/>
            <w:r w:rsidRPr="00ED437B">
              <w:t xml:space="preserve"> район"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12.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</w:t>
            </w:r>
            <w:proofErr w:type="spellStart"/>
            <w:r w:rsidRPr="00ED437B">
              <w:t>Ельнинский</w:t>
            </w:r>
            <w:proofErr w:type="spellEnd"/>
            <w:r w:rsidRPr="00ED437B">
              <w:t xml:space="preserve"> район"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13.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 xml:space="preserve">Муниципальное образование - </w:t>
            </w:r>
            <w:proofErr w:type="spellStart"/>
            <w:r w:rsidRPr="00ED437B">
              <w:t>Ершичский</w:t>
            </w:r>
            <w:proofErr w:type="spellEnd"/>
            <w:r w:rsidRPr="00ED437B">
              <w:t xml:space="preserve"> район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14.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</w:t>
            </w:r>
            <w:proofErr w:type="spellStart"/>
            <w:r w:rsidRPr="00ED437B">
              <w:t>Кардымовский</w:t>
            </w:r>
            <w:proofErr w:type="spellEnd"/>
            <w:r w:rsidRPr="00ED437B">
              <w:t xml:space="preserve"> район"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15.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</w:t>
            </w:r>
            <w:proofErr w:type="spellStart"/>
            <w:r w:rsidRPr="00ED437B">
              <w:t>Краснинский</w:t>
            </w:r>
            <w:proofErr w:type="spellEnd"/>
            <w:r w:rsidRPr="00ED437B">
              <w:t xml:space="preserve"> район"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16.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</w:t>
            </w:r>
            <w:proofErr w:type="spellStart"/>
            <w:r w:rsidRPr="00ED437B">
              <w:t>Монастырщинский</w:t>
            </w:r>
            <w:proofErr w:type="spellEnd"/>
            <w:r w:rsidRPr="00ED437B">
              <w:t xml:space="preserve"> район"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17.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</w:t>
            </w:r>
            <w:proofErr w:type="spellStart"/>
            <w:r w:rsidRPr="00ED437B">
              <w:t>Новодугинский</w:t>
            </w:r>
            <w:proofErr w:type="spellEnd"/>
            <w:r w:rsidRPr="00ED437B">
              <w:t xml:space="preserve"> район"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18.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</w:t>
            </w:r>
            <w:proofErr w:type="spellStart"/>
            <w:r w:rsidRPr="00ED437B">
              <w:t>Починковский</w:t>
            </w:r>
            <w:proofErr w:type="spellEnd"/>
            <w:r w:rsidRPr="00ED437B">
              <w:t xml:space="preserve"> район"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19.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</w:t>
            </w:r>
            <w:proofErr w:type="spellStart"/>
            <w:r w:rsidRPr="00ED437B">
              <w:t>Рославльский</w:t>
            </w:r>
            <w:proofErr w:type="spellEnd"/>
            <w:r w:rsidRPr="00ED437B">
              <w:t xml:space="preserve"> район"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20.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 xml:space="preserve">Муниципальное образование </w:t>
            </w:r>
            <w:proofErr w:type="spellStart"/>
            <w:r w:rsidRPr="00ED437B">
              <w:t>Руднянский</w:t>
            </w:r>
            <w:proofErr w:type="spellEnd"/>
            <w:r w:rsidRPr="00ED437B">
              <w:t xml:space="preserve"> район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21.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</w:t>
            </w:r>
            <w:proofErr w:type="spellStart"/>
            <w:r w:rsidRPr="00ED437B">
              <w:t>Сафоновский</w:t>
            </w:r>
            <w:proofErr w:type="spellEnd"/>
            <w:r w:rsidRPr="00ED437B">
              <w:t xml:space="preserve"> район"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22.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"Смоленский район"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23.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</w:t>
            </w:r>
            <w:proofErr w:type="spellStart"/>
            <w:r w:rsidRPr="00ED437B">
              <w:t>Сычевский</w:t>
            </w:r>
            <w:proofErr w:type="spellEnd"/>
            <w:r w:rsidRPr="00ED437B">
              <w:t xml:space="preserve"> район"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24.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</w:t>
            </w:r>
            <w:proofErr w:type="spellStart"/>
            <w:r w:rsidRPr="00ED437B">
              <w:t>Темкинский</w:t>
            </w:r>
            <w:proofErr w:type="spellEnd"/>
            <w:r w:rsidRPr="00ED437B">
              <w:t xml:space="preserve"> район"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25.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</w:t>
            </w:r>
            <w:proofErr w:type="spellStart"/>
            <w:r w:rsidRPr="00ED437B">
              <w:t>Угранский</w:t>
            </w:r>
            <w:proofErr w:type="spellEnd"/>
            <w:r w:rsidRPr="00ED437B">
              <w:t xml:space="preserve"> район"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26.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</w:t>
            </w:r>
            <w:proofErr w:type="spellStart"/>
            <w:r w:rsidRPr="00ED437B">
              <w:t>Хиславичский</w:t>
            </w:r>
            <w:proofErr w:type="spellEnd"/>
            <w:r w:rsidRPr="00ED437B">
              <w:t xml:space="preserve"> район"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27.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"Холм-Жирковский район"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28.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</w:t>
            </w:r>
            <w:proofErr w:type="spellStart"/>
            <w:r w:rsidRPr="00ED437B">
              <w:t>Шумячский</w:t>
            </w:r>
            <w:proofErr w:type="spellEnd"/>
            <w:r w:rsidRPr="00ED437B">
              <w:t xml:space="preserve"> район"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29.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</w:t>
            </w:r>
            <w:proofErr w:type="spellStart"/>
            <w:r w:rsidRPr="00ED437B">
              <w:t>Ярцевский</w:t>
            </w:r>
            <w:proofErr w:type="spellEnd"/>
            <w:r w:rsidRPr="00ED437B">
              <w:t xml:space="preserve"> район"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30.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Муниципальное образование "город Десногорск" Смоленской области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</w:t>
            </w:r>
          </w:p>
        </w:tc>
      </w:tr>
      <w:tr w:rsidR="00ED437B" w:rsidRPr="00ED437B">
        <w:tc>
          <w:tcPr>
            <w:tcW w:w="567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31.</w:t>
            </w:r>
          </w:p>
        </w:tc>
        <w:tc>
          <w:tcPr>
            <w:tcW w:w="7540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Город Смоленск</w:t>
            </w:r>
          </w:p>
        </w:tc>
        <w:tc>
          <w:tcPr>
            <w:tcW w:w="958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</w:t>
            </w:r>
          </w:p>
        </w:tc>
      </w:tr>
    </w:tbl>
    <w:p w:rsidR="00ED437B" w:rsidRPr="00ED437B" w:rsidRDefault="00ED437B">
      <w:pPr>
        <w:pStyle w:val="ConsPlusNormal"/>
        <w:jc w:val="right"/>
        <w:outlineLvl w:val="0"/>
      </w:pPr>
      <w:bookmarkStart w:id="3" w:name="_GoBack"/>
      <w:bookmarkEnd w:id="3"/>
      <w:r w:rsidRPr="00ED437B">
        <w:lastRenderedPageBreak/>
        <w:t>Приложение 3</w:t>
      </w:r>
    </w:p>
    <w:p w:rsidR="00ED437B" w:rsidRPr="00ED437B" w:rsidRDefault="00ED437B">
      <w:pPr>
        <w:pStyle w:val="ConsPlusNormal"/>
        <w:jc w:val="right"/>
      </w:pPr>
      <w:r w:rsidRPr="00ED437B">
        <w:t>к областному закону</w:t>
      </w:r>
    </w:p>
    <w:p w:rsidR="00ED437B" w:rsidRPr="00ED437B" w:rsidRDefault="00ED437B">
      <w:pPr>
        <w:pStyle w:val="ConsPlusNormal"/>
        <w:jc w:val="right"/>
      </w:pPr>
      <w:r w:rsidRPr="00ED437B">
        <w:t>"О введении в действие</w:t>
      </w:r>
    </w:p>
    <w:p w:rsidR="00ED437B" w:rsidRPr="00ED437B" w:rsidRDefault="00ED437B">
      <w:pPr>
        <w:pStyle w:val="ConsPlusNormal"/>
        <w:jc w:val="right"/>
      </w:pPr>
      <w:r w:rsidRPr="00ED437B">
        <w:t>патентной системы налогообложения</w:t>
      </w:r>
    </w:p>
    <w:p w:rsidR="00ED437B" w:rsidRPr="00ED437B" w:rsidRDefault="00ED437B">
      <w:pPr>
        <w:pStyle w:val="ConsPlusNormal"/>
        <w:jc w:val="right"/>
      </w:pPr>
      <w:r w:rsidRPr="00ED437B">
        <w:t xml:space="preserve">и применении ее </w:t>
      </w:r>
      <w:proofErr w:type="gramStart"/>
      <w:r w:rsidRPr="00ED437B">
        <w:t>индивидуальными</w:t>
      </w:r>
      <w:proofErr w:type="gramEnd"/>
    </w:p>
    <w:p w:rsidR="00ED437B" w:rsidRPr="00ED437B" w:rsidRDefault="00ED437B">
      <w:pPr>
        <w:pStyle w:val="ConsPlusNormal"/>
        <w:jc w:val="right"/>
      </w:pPr>
      <w:r w:rsidRPr="00ED437B">
        <w:t>предпринимателями на территории</w:t>
      </w:r>
    </w:p>
    <w:p w:rsidR="00ED437B" w:rsidRPr="00ED437B" w:rsidRDefault="00ED437B">
      <w:pPr>
        <w:pStyle w:val="ConsPlusNormal"/>
        <w:jc w:val="right"/>
      </w:pPr>
      <w:r w:rsidRPr="00ED437B">
        <w:t>Смоленской области"</w:t>
      </w:r>
    </w:p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Title"/>
        <w:jc w:val="center"/>
      </w:pPr>
      <w:bookmarkStart w:id="4" w:name="P583"/>
      <w:bookmarkEnd w:id="4"/>
      <w:r w:rsidRPr="00ED437B">
        <w:t>ДОПОЛНИТЕЛЬНЫЙ ПЕРЕЧЕНЬ</w:t>
      </w:r>
    </w:p>
    <w:p w:rsidR="00ED437B" w:rsidRPr="00ED437B" w:rsidRDefault="00ED437B">
      <w:pPr>
        <w:pStyle w:val="ConsPlusTitle"/>
        <w:jc w:val="center"/>
      </w:pPr>
      <w:r w:rsidRPr="00ED437B">
        <w:t>ВИДОВ ПРЕДПРИНИМАТЕЛЬСКОЙ ДЕЯТЕЛЬНОСТИ, ОТНОСЯЩИХСЯ</w:t>
      </w:r>
    </w:p>
    <w:p w:rsidR="00ED437B" w:rsidRPr="00ED437B" w:rsidRDefault="00ED437B">
      <w:pPr>
        <w:pStyle w:val="ConsPlusTitle"/>
        <w:jc w:val="center"/>
      </w:pPr>
      <w:r w:rsidRPr="00ED437B">
        <w:t xml:space="preserve">К БЫТОВЫМ УСЛУГАМ И НЕ </w:t>
      </w:r>
      <w:proofErr w:type="gramStart"/>
      <w:r w:rsidRPr="00ED437B">
        <w:t>УКАЗАННЫХ</w:t>
      </w:r>
      <w:proofErr w:type="gramEnd"/>
      <w:r w:rsidRPr="00ED437B">
        <w:t xml:space="preserve"> В ПУНКТЕ 2 СТАТЬИ 346.43</w:t>
      </w:r>
    </w:p>
    <w:p w:rsidR="00ED437B" w:rsidRPr="00ED437B" w:rsidRDefault="00ED437B">
      <w:pPr>
        <w:pStyle w:val="ConsPlusTitle"/>
        <w:jc w:val="center"/>
      </w:pPr>
      <w:r w:rsidRPr="00ED437B">
        <w:t>НАЛОГОВОГО КОДЕКСА РОССИЙСКОЙ ФЕДЕРАЦИИ, В ОТНОШЕНИИ КОТОРЫХ</w:t>
      </w:r>
    </w:p>
    <w:p w:rsidR="00ED437B" w:rsidRPr="00ED437B" w:rsidRDefault="00ED437B">
      <w:pPr>
        <w:pStyle w:val="ConsPlusTitle"/>
        <w:jc w:val="center"/>
      </w:pPr>
      <w:r w:rsidRPr="00ED437B">
        <w:t>ПРИМЕНЯЕТСЯ ПАТЕНТНАЯ СИСТЕМА НАЛОГООБЛОЖЕНИЯ, И РАЗМЕРЫ</w:t>
      </w:r>
    </w:p>
    <w:p w:rsidR="00ED437B" w:rsidRPr="00ED437B" w:rsidRDefault="00ED437B">
      <w:pPr>
        <w:pStyle w:val="ConsPlusTitle"/>
        <w:jc w:val="center"/>
      </w:pPr>
      <w:r w:rsidRPr="00ED437B">
        <w:t xml:space="preserve">ПОТЕНЦИАЛЬНО </w:t>
      </w:r>
      <w:proofErr w:type="gramStart"/>
      <w:r w:rsidRPr="00ED437B">
        <w:t>ВОЗМОЖНОГО</w:t>
      </w:r>
      <w:proofErr w:type="gramEnd"/>
      <w:r w:rsidRPr="00ED437B">
        <w:t xml:space="preserve"> К ПОЛУЧЕНИЮ ИНДИВИДУАЛЬНЫМ</w:t>
      </w:r>
    </w:p>
    <w:p w:rsidR="00ED437B" w:rsidRPr="00ED437B" w:rsidRDefault="00ED437B">
      <w:pPr>
        <w:pStyle w:val="ConsPlusTitle"/>
        <w:jc w:val="center"/>
      </w:pPr>
      <w:r w:rsidRPr="00ED437B">
        <w:t>ПРЕДПРИНИМАТЕЛЕМ ГОДОВОГО ДОХОДА НА 2020 ГОД ПО ДАННЫМ ВИДАМ</w:t>
      </w:r>
    </w:p>
    <w:p w:rsidR="00ED437B" w:rsidRPr="00ED437B" w:rsidRDefault="00ED437B">
      <w:pPr>
        <w:pStyle w:val="ConsPlusTitle"/>
        <w:jc w:val="center"/>
      </w:pPr>
      <w:r w:rsidRPr="00ED437B">
        <w:t>ПРЕДПРИНИМАТЕЛЬСКОЙ ДЕЯТЕЛЬНОСТИ</w:t>
      </w:r>
    </w:p>
    <w:p w:rsidR="00ED437B" w:rsidRPr="00ED437B" w:rsidRDefault="00ED43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437B" w:rsidRPr="00ED43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Список изменяющих документов</w:t>
            </w:r>
          </w:p>
          <w:p w:rsidR="00ED437B" w:rsidRPr="00ED437B" w:rsidRDefault="00ED437B">
            <w:pPr>
              <w:pStyle w:val="ConsPlusNormal"/>
              <w:jc w:val="center"/>
            </w:pPr>
            <w:proofErr w:type="gramStart"/>
            <w:r w:rsidRPr="00ED437B">
              <w:t xml:space="preserve">(в ред. </w:t>
            </w:r>
            <w:hyperlink r:id="rId34" w:history="1">
              <w:r w:rsidRPr="00ED437B">
                <w:t>закона</w:t>
              </w:r>
            </w:hyperlink>
            <w:r w:rsidRPr="00ED437B">
              <w:t xml:space="preserve"> Смоленской области</w:t>
            </w:r>
            <w:proofErr w:type="gramEnd"/>
          </w:p>
          <w:p w:rsidR="00ED437B" w:rsidRPr="00ED437B" w:rsidRDefault="00ED437B">
            <w:pPr>
              <w:pStyle w:val="ConsPlusNormal"/>
              <w:jc w:val="center"/>
            </w:pPr>
            <w:r w:rsidRPr="00ED437B">
              <w:t>от 14.11.2019 N 128-з)</w:t>
            </w:r>
          </w:p>
        </w:tc>
      </w:tr>
    </w:tbl>
    <w:p w:rsidR="00ED437B" w:rsidRPr="00ED437B" w:rsidRDefault="00ED43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1417"/>
      </w:tblGrid>
      <w:tr w:rsidR="00ED437B" w:rsidRPr="00ED437B">
        <w:tc>
          <w:tcPr>
            <w:tcW w:w="6236" w:type="dxa"/>
            <w:vMerge w:val="restart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Вид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Смоленской области (рублей)</w:t>
            </w:r>
          </w:p>
        </w:tc>
      </w:tr>
      <w:tr w:rsidR="00ED437B" w:rsidRPr="00ED437B">
        <w:tc>
          <w:tcPr>
            <w:tcW w:w="6236" w:type="dxa"/>
            <w:vMerge/>
          </w:tcPr>
          <w:p w:rsidR="00ED437B" w:rsidRPr="00ED437B" w:rsidRDefault="00ED437B"/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 группа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II группа</w:t>
            </w:r>
          </w:p>
        </w:tc>
      </w:tr>
      <w:tr w:rsidR="00ED437B" w:rsidRPr="00ED437B">
        <w:tc>
          <w:tcPr>
            <w:tcW w:w="6236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населения: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</w:pPr>
          </w:p>
        </w:tc>
      </w:tr>
      <w:tr w:rsidR="00ED437B" w:rsidRPr="00ED437B">
        <w:tc>
          <w:tcPr>
            <w:tcW w:w="6236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без привлечения наемных работников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279207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266516</w:t>
            </w:r>
          </w:p>
        </w:tc>
      </w:tr>
      <w:tr w:rsidR="00ED437B" w:rsidRPr="00ED437B">
        <w:tc>
          <w:tcPr>
            <w:tcW w:w="6236" w:type="dxa"/>
          </w:tcPr>
          <w:p w:rsidR="00ED437B" w:rsidRPr="00ED437B" w:rsidRDefault="00ED437B">
            <w:pPr>
              <w:pStyle w:val="ConsPlusNormal"/>
              <w:jc w:val="both"/>
            </w:pPr>
            <w:r w:rsidRPr="00ED437B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29368</w:t>
            </w:r>
          </w:p>
        </w:tc>
        <w:tc>
          <w:tcPr>
            <w:tcW w:w="1417" w:type="dxa"/>
          </w:tcPr>
          <w:p w:rsidR="00ED437B" w:rsidRPr="00ED437B" w:rsidRDefault="00ED437B">
            <w:pPr>
              <w:pStyle w:val="ConsPlusNormal"/>
              <w:jc w:val="center"/>
            </w:pPr>
            <w:r w:rsidRPr="00ED437B">
              <w:t>28033</w:t>
            </w:r>
          </w:p>
        </w:tc>
      </w:tr>
    </w:tbl>
    <w:p w:rsidR="00ED437B" w:rsidRPr="00ED437B" w:rsidRDefault="00ED437B">
      <w:pPr>
        <w:pStyle w:val="ConsPlusNormal"/>
        <w:jc w:val="both"/>
      </w:pPr>
    </w:p>
    <w:p w:rsidR="00ED437B" w:rsidRPr="00ED437B" w:rsidRDefault="00ED437B">
      <w:pPr>
        <w:pStyle w:val="ConsPlusNormal"/>
        <w:jc w:val="both"/>
      </w:pPr>
    </w:p>
    <w:p w:rsidR="007D443A" w:rsidRPr="00ED437B" w:rsidRDefault="007D443A"/>
    <w:sectPr w:rsidR="007D443A" w:rsidRPr="00ED437B" w:rsidSect="00FD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7B"/>
    <w:rsid w:val="007D443A"/>
    <w:rsid w:val="00814F56"/>
    <w:rsid w:val="00E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ED437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ED437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D437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ED437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ED437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ED437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ED437B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ED437B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ED437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ED437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D437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ED437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ED437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ED437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ED437B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ED437B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61B4913A1A14D23486B97B21483942532458B2C43ACA0DCAD4FEBB309D89C6CD3A2D84EB5D8E7DD18F385089431A55E15FEB550FB896A7C58E4L5B0L" TargetMode="External"/><Relationship Id="rId13" Type="http://schemas.openxmlformats.org/officeDocument/2006/relationships/hyperlink" Target="consultantplus://offline/ref=84061B4913A1A14D2348759AA478DE9E203C1A842644A6F489F214B6E400D2CB2B9CFB9C0CB1D0EC8949B7D80EC165FF0B1DE1B24EF9L8BCL" TargetMode="External"/><Relationship Id="rId18" Type="http://schemas.openxmlformats.org/officeDocument/2006/relationships/hyperlink" Target="consultantplus://offline/ref=84061B4913A1A14D23486B97B21483942532458B2445ADA1D6A112E1BB50D49E6BDCFDCF49FCD4E6DD18F38C02CB34B04F4DF2B14BE58C71605AE652L1B4L" TargetMode="External"/><Relationship Id="rId26" Type="http://schemas.openxmlformats.org/officeDocument/2006/relationships/hyperlink" Target="consultantplus://offline/ref=84061B4913A1A14D23486B97B21483942532458B2445A4A6D5A712E1BB50D49E6BDCFDCF49FCD4E6DD18F38C03CB34B04F4DF2B14BE58C71605AE652L1B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061B4913A1A14D2348759AA478DE9E203C1A842644A6F489F214B6E400D2CB2B9CFB9C0DB9D9EC8949B7D80EC165FF0B1DE1B24EF9L8BCL" TargetMode="External"/><Relationship Id="rId34" Type="http://schemas.openxmlformats.org/officeDocument/2006/relationships/hyperlink" Target="consultantplus://offline/ref=84061B4913A1A14D23486B97B21483942532458B2445A4A6D5A712E1BB50D49E6BDCFDCF49FCD4E6DD18F78803CB34B04F4DF2B14BE58C71605AE652L1B4L" TargetMode="External"/><Relationship Id="rId7" Type="http://schemas.openxmlformats.org/officeDocument/2006/relationships/hyperlink" Target="consultantplus://offline/ref=84061B4913A1A14D23486B97B21483942532458B2D43ADA1D5AD4FEBB309D89C6CD3A2D84EB5D8E7DD18F385089431A55E15FEB550FB896A7C58E4L5B0L" TargetMode="External"/><Relationship Id="rId12" Type="http://schemas.openxmlformats.org/officeDocument/2006/relationships/hyperlink" Target="consultantplus://offline/ref=84061B4913A1A14D2348759AA478DE9E203C1A842644A6F489F214B6E400D2CB2B9CFB9C0CB1DEEC8949B7D80EC165FF0B1DE1B24EF9L8BCL" TargetMode="External"/><Relationship Id="rId17" Type="http://schemas.openxmlformats.org/officeDocument/2006/relationships/hyperlink" Target="consultantplus://offline/ref=84061B4913A1A14D23486B97B21483942532458B2C43ACA0DCAD4FEBB309D89C6CD3A2D84EB5D8E7DD18F384089431A55E15FEB550FB896A7C58E4L5B0L" TargetMode="External"/><Relationship Id="rId25" Type="http://schemas.openxmlformats.org/officeDocument/2006/relationships/hyperlink" Target="consultantplus://offline/ref=84061B4913A1A14D23486B97B21483942532458B2445ADA1D6A112E1BB50D49E6BDCFDCF49FCD4E6DD18F38C01CB34B04F4DF2B14BE58C71605AE652L1B4L" TargetMode="External"/><Relationship Id="rId33" Type="http://schemas.openxmlformats.org/officeDocument/2006/relationships/hyperlink" Target="consultantplus://offline/ref=84061B4913A1A14D23486B97B21483942532458B2D43ADA1D5AD4FEBB309D89C6CD3A2D84EB5D8E7DD1FF388089431A55E15FEB550FB896A7C58E4L5B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061B4913A1A14D23486B97B21483942532458B2D43ADA1D5AD4FEBB309D89C6CD3A2D84EB5D8E7DD18F384089431A55E15FEB550FB896A7C58E4L5B0L" TargetMode="External"/><Relationship Id="rId20" Type="http://schemas.openxmlformats.org/officeDocument/2006/relationships/hyperlink" Target="consultantplus://offline/ref=84061B4913A1A14D2348759AA478DE9E203C1A842644A6F489F214B6E400D2CB2B9CFB9C0DB8D0EC8949B7D80EC165FF0B1DE1B24EF9L8BCL" TargetMode="External"/><Relationship Id="rId29" Type="http://schemas.openxmlformats.org/officeDocument/2006/relationships/hyperlink" Target="consultantplus://offline/ref=84061B4913A1A14D23486B97B21483942532458B2747A9A3D2AD4FEBB309D89C6CD3A2CA4EEDD4E6D806F3881DC260E3L0B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061B4913A1A14D23486B97B21483942532458B2240A5A5DCAD4FEBB309D89C6CD3A2D84EB5D8E7DD18F385089431A55E15FEB550FB896A7C58E4L5B0L" TargetMode="External"/><Relationship Id="rId11" Type="http://schemas.openxmlformats.org/officeDocument/2006/relationships/hyperlink" Target="consultantplus://offline/ref=84061B4913A1A14D23486B97B21483942532458B2444AFAAD6AE12E1BB50D49E6BDCFDCF49FCD4E6DD18F38D0BCB34B04F4DF2B14BE58C71605AE652L1B4L" TargetMode="External"/><Relationship Id="rId24" Type="http://schemas.openxmlformats.org/officeDocument/2006/relationships/hyperlink" Target="consultantplus://offline/ref=84061B4913A1A14D2348759AA478DE9E203C1A842644A6F489F214B6E400D2CB2B9CFB9C0DBCDCEC8949B7D80EC165FF0B1DE1B24EF9L8BCL" TargetMode="External"/><Relationship Id="rId32" Type="http://schemas.openxmlformats.org/officeDocument/2006/relationships/hyperlink" Target="consultantplus://offline/ref=84061B4913A1A14D2348759AA478DE9E203D12822641A6F489F214B6E400D2CB399CA3960BBDC7E7D806F18D01LCB0L" TargetMode="External"/><Relationship Id="rId5" Type="http://schemas.openxmlformats.org/officeDocument/2006/relationships/hyperlink" Target="consultantplus://offline/ref=84061B4913A1A14D23486B97B21483942532458B2340ACA1D5AD4FEBB309D89C6CD3A2D84EB5D8E7DD18F385089431A55E15FEB550FB896A7C58E4L5B0L" TargetMode="External"/><Relationship Id="rId15" Type="http://schemas.openxmlformats.org/officeDocument/2006/relationships/hyperlink" Target="consultantplus://offline/ref=84061B4913A1A14D23486B97B21483942532458B2445ADA1D6A112E1BB50D49E6BDCFDCF49FCD4E6DD18F38D0ACB34B04F4DF2B14BE58C71605AE652L1B4L" TargetMode="External"/><Relationship Id="rId23" Type="http://schemas.openxmlformats.org/officeDocument/2006/relationships/hyperlink" Target="consultantplus://offline/ref=84061B4913A1A14D2348759AA478DE9E203C1A842644A6F489F214B6E400D2CB2B9CFB9C0DBBDBEC8949B7D80EC165FF0B1DE1B24EF9L8BCL" TargetMode="External"/><Relationship Id="rId28" Type="http://schemas.openxmlformats.org/officeDocument/2006/relationships/hyperlink" Target="consultantplus://offline/ref=84061B4913A1A14D23486B97B21483942532458B2742AEABD4AD4FEBB309D89C6CD3A2CA4EEDD4E6D806F3881DC260E3L0BB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4061B4913A1A14D23486B97B21483942532458B2445A4A6D5A712E1BB50D49E6BDCFDCF49FCD4E6DD18F38D0BCB34B04F4DF2B14BE58C71605AE652L1B4L" TargetMode="External"/><Relationship Id="rId19" Type="http://schemas.openxmlformats.org/officeDocument/2006/relationships/hyperlink" Target="consultantplus://offline/ref=84061B4913A1A14D23486B97B21483942532458B2445A4A6D5A712E1BB50D49E6BDCFDCF49FCD4E6DD18F38C03CB34B04F4DF2B14BE58C71605AE652L1B4L" TargetMode="External"/><Relationship Id="rId31" Type="http://schemas.openxmlformats.org/officeDocument/2006/relationships/hyperlink" Target="consultantplus://offline/ref=84061B4913A1A14D23486B97B21483942532458B2444AFAAD6AE12E1BB50D49E6BDCFDCF49FCD4E6DD18F38D0BCB34B04F4DF2B14BE58C71605AE652L1B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061B4913A1A14D23486B97B21483942532458B2445ADA1D6A112E1BB50D49E6BDCFDCF49FCD4E6DD18F38D0BCB34B04F4DF2B14BE58C71605AE652L1B4L" TargetMode="External"/><Relationship Id="rId14" Type="http://schemas.openxmlformats.org/officeDocument/2006/relationships/hyperlink" Target="consultantplus://offline/ref=84061B4913A1A14D23486B97B21483942532458B2240A5A5DCAD4FEBB309D89C6CD3A2D84EB5D8E7DD18F384089431A55E15FEB550FB896A7C58E4L5B0L" TargetMode="External"/><Relationship Id="rId22" Type="http://schemas.openxmlformats.org/officeDocument/2006/relationships/hyperlink" Target="consultantplus://offline/ref=84061B4913A1A14D2348759AA478DE9E203C1A842644A6F489F214B6E400D2CB2B9CFB9C0DBBD8EC8949B7D80EC165FF0B1DE1B24EF9L8BCL" TargetMode="External"/><Relationship Id="rId27" Type="http://schemas.openxmlformats.org/officeDocument/2006/relationships/hyperlink" Target="consultantplus://offline/ref=84061B4913A1A14D23486B97B21483942532458B2445A4A6D5A712E1BB50D49E6BDCFDCF49FCD4E6DD18F38C02CB34B04F4DF2B14BE58C71605AE652L1B4L" TargetMode="External"/><Relationship Id="rId30" Type="http://schemas.openxmlformats.org/officeDocument/2006/relationships/hyperlink" Target="consultantplus://offline/ref=84061B4913A1A14D23486B97B21483942532458B2742AEA1D2AD4FEBB309D89C6CD3A2CA4EEDD4E6D806F3881DC260E3L0BB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2020-05-15T11:01:00Z</dcterms:created>
  <dcterms:modified xsi:type="dcterms:W3CDTF">2020-05-15T11:02:00Z</dcterms:modified>
</cp:coreProperties>
</file>